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19"/>
        <w:gridCol w:w="3119"/>
        <w:gridCol w:w="2994"/>
      </w:tblGrid>
      <w:tr w:rsidR="00BD28D3" w:rsidTr="00BD28D3">
        <w:trPr>
          <w:trHeight w:hRule="exact" w:val="567"/>
        </w:trPr>
        <w:tc>
          <w:tcPr>
            <w:tcW w:w="3119" w:type="dxa"/>
          </w:tcPr>
          <w:p w:rsidR="00BD28D3" w:rsidRPr="00FA75D9" w:rsidRDefault="00BD28D3" w:rsidP="00BD28D3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Т</w:t>
            </w:r>
            <w:r w:rsidRPr="00FA75D9">
              <w:rPr>
                <w:b/>
                <w:sz w:val="28"/>
                <w:szCs w:val="28"/>
              </w:rPr>
              <w:t xml:space="preserve">ридцать - </w:t>
            </w:r>
            <w:r w:rsidRPr="00FA75D9">
              <w:rPr>
                <w:b/>
                <w:shadow/>
                <w:sz w:val="28"/>
                <w:szCs w:val="28"/>
              </w:rPr>
              <w:t>Т</w:t>
            </w:r>
            <w:r w:rsidRPr="00FA75D9">
              <w:rPr>
                <w:b/>
                <w:sz w:val="28"/>
                <w:szCs w:val="28"/>
              </w:rPr>
              <w:t>ри</w:t>
            </w:r>
          </w:p>
        </w:tc>
        <w:tc>
          <w:tcPr>
            <w:tcW w:w="3119" w:type="dxa"/>
          </w:tcPr>
          <w:p w:rsidR="00BD28D3" w:rsidRPr="00FA75D9" w:rsidRDefault="00BD28D3" w:rsidP="0075072B">
            <w:pPr>
              <w:jc w:val="center"/>
              <w:rPr>
                <w:shadow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 xml:space="preserve">В </w:t>
            </w:r>
            <w:r w:rsidR="0075072B" w:rsidRPr="00FA75D9">
              <w:rPr>
                <w:shadow/>
                <w:sz w:val="28"/>
                <w:szCs w:val="28"/>
              </w:rPr>
              <w:t>осаде</w:t>
            </w:r>
          </w:p>
        </w:tc>
        <w:tc>
          <w:tcPr>
            <w:tcW w:w="2994" w:type="dxa"/>
          </w:tcPr>
          <w:p w:rsidR="00BD28D3" w:rsidRPr="00FA75D9" w:rsidRDefault="0075072B" w:rsidP="0075072B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О</w:t>
            </w:r>
            <w:r w:rsidRPr="00FA75D9">
              <w:rPr>
                <w:b/>
                <w:sz w:val="28"/>
                <w:szCs w:val="28"/>
              </w:rPr>
              <w:t>круженный</w:t>
            </w:r>
          </w:p>
        </w:tc>
      </w:tr>
      <w:tr w:rsidR="00BD28D3" w:rsidTr="00BD28D3">
        <w:trPr>
          <w:trHeight w:hRule="exact" w:val="567"/>
        </w:trPr>
        <w:tc>
          <w:tcPr>
            <w:tcW w:w="3119" w:type="dxa"/>
          </w:tcPr>
          <w:p w:rsidR="00BD28D3" w:rsidRPr="00FA75D9" w:rsidRDefault="0075072B" w:rsidP="0075072B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В</w:t>
            </w:r>
            <w:r w:rsidRPr="00FA75D9">
              <w:rPr>
                <w:b/>
                <w:sz w:val="28"/>
                <w:szCs w:val="28"/>
              </w:rPr>
              <w:t>незапное нападение</w:t>
            </w:r>
          </w:p>
        </w:tc>
        <w:tc>
          <w:tcPr>
            <w:tcW w:w="3119" w:type="dxa"/>
          </w:tcPr>
          <w:p w:rsidR="00BD28D3" w:rsidRPr="00FA75D9" w:rsidRDefault="0075072B" w:rsidP="0075072B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П</w:t>
            </w:r>
            <w:r w:rsidRPr="00FA75D9">
              <w:rPr>
                <w:b/>
                <w:sz w:val="28"/>
                <w:szCs w:val="28"/>
              </w:rPr>
              <w:t>омехи из-за атаки</w:t>
            </w:r>
          </w:p>
        </w:tc>
        <w:tc>
          <w:tcPr>
            <w:tcW w:w="2994" w:type="dxa"/>
          </w:tcPr>
          <w:p w:rsidR="00BD28D3" w:rsidRPr="00FA75D9" w:rsidRDefault="0075072B" w:rsidP="0075072B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З</w:t>
            </w:r>
            <w:r w:rsidRPr="00FA75D9">
              <w:rPr>
                <w:b/>
                <w:sz w:val="28"/>
                <w:szCs w:val="28"/>
              </w:rPr>
              <w:t>асада</w:t>
            </w:r>
          </w:p>
        </w:tc>
      </w:tr>
      <w:tr w:rsidR="00BD28D3" w:rsidTr="00BD28D3">
        <w:trPr>
          <w:trHeight w:hRule="exact" w:val="567"/>
        </w:trPr>
        <w:tc>
          <w:tcPr>
            <w:tcW w:w="3119" w:type="dxa"/>
          </w:tcPr>
          <w:p w:rsidR="00BD28D3" w:rsidRPr="00FA75D9" w:rsidRDefault="0053421E" w:rsidP="0053421E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Р</w:t>
            </w:r>
            <w:r w:rsidRPr="00FA75D9">
              <w:rPr>
                <w:b/>
                <w:sz w:val="28"/>
                <w:szCs w:val="28"/>
              </w:rPr>
              <w:t>ой сайлонов</w:t>
            </w:r>
          </w:p>
        </w:tc>
        <w:tc>
          <w:tcPr>
            <w:tcW w:w="3119" w:type="dxa"/>
          </w:tcPr>
          <w:p w:rsidR="00BD28D3" w:rsidRPr="00FA75D9" w:rsidRDefault="00FA75D9" w:rsidP="0053421E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Т</w:t>
            </w:r>
            <w:r w:rsidRPr="00FA75D9">
              <w:rPr>
                <w:b/>
                <w:sz w:val="28"/>
                <w:szCs w:val="28"/>
              </w:rPr>
              <w:t>актический удар</w:t>
            </w:r>
          </w:p>
        </w:tc>
        <w:tc>
          <w:tcPr>
            <w:tcW w:w="2994" w:type="dxa"/>
          </w:tcPr>
          <w:p w:rsidR="00BD28D3" w:rsidRPr="00FA75D9" w:rsidRDefault="00FA75D9" w:rsidP="00FA75D9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А</w:t>
            </w:r>
            <w:r w:rsidRPr="00FA75D9">
              <w:rPr>
                <w:b/>
                <w:sz w:val="28"/>
                <w:szCs w:val="28"/>
              </w:rPr>
              <w:t>бордажные отряды</w:t>
            </w:r>
          </w:p>
        </w:tc>
      </w:tr>
      <w:tr w:rsidR="00BD28D3" w:rsidTr="00BD28D3">
        <w:trPr>
          <w:trHeight w:hRule="exact" w:val="567"/>
        </w:trPr>
        <w:tc>
          <w:tcPr>
            <w:tcW w:w="3119" w:type="dxa"/>
          </w:tcPr>
          <w:p w:rsidR="00BD28D3" w:rsidRPr="00FA75D9" w:rsidRDefault="00FA75D9" w:rsidP="00FA75D9">
            <w:pPr>
              <w:jc w:val="center"/>
              <w:rPr>
                <w:b/>
                <w:sz w:val="28"/>
                <w:szCs w:val="28"/>
              </w:rPr>
            </w:pPr>
            <w:r w:rsidRPr="00FA75D9">
              <w:rPr>
                <w:b/>
                <w:shadow/>
                <w:sz w:val="28"/>
                <w:szCs w:val="28"/>
              </w:rPr>
              <w:t>Т</w:t>
            </w:r>
            <w:r w:rsidRPr="00FA75D9">
              <w:rPr>
                <w:b/>
                <w:sz w:val="28"/>
                <w:szCs w:val="28"/>
              </w:rPr>
              <w:t>яжёлая атака</w:t>
            </w:r>
          </w:p>
        </w:tc>
        <w:tc>
          <w:tcPr>
            <w:tcW w:w="3119" w:type="dxa"/>
          </w:tcPr>
          <w:p w:rsidR="00BD28D3" w:rsidRPr="00FA75D9" w:rsidRDefault="00BD28D3">
            <w:pPr>
              <w:rPr>
                <w:sz w:val="28"/>
                <w:szCs w:val="28"/>
              </w:rPr>
            </w:pPr>
          </w:p>
        </w:tc>
        <w:tc>
          <w:tcPr>
            <w:tcW w:w="2994" w:type="dxa"/>
          </w:tcPr>
          <w:p w:rsidR="00BD28D3" w:rsidRPr="00FA75D9" w:rsidRDefault="00BD28D3">
            <w:pPr>
              <w:rPr>
                <w:sz w:val="28"/>
                <w:szCs w:val="28"/>
              </w:rPr>
            </w:pPr>
          </w:p>
        </w:tc>
      </w:tr>
      <w:tr w:rsidR="00FA75D9" w:rsidTr="00BD28D3">
        <w:trPr>
          <w:trHeight w:hRule="exact" w:val="2268"/>
        </w:trPr>
        <w:tc>
          <w:tcPr>
            <w:tcW w:w="3119" w:type="dxa"/>
          </w:tcPr>
          <w:p w:rsidR="00FA75D9" w:rsidRPr="00A2129F" w:rsidRDefault="00FA75D9" w:rsidP="00FA75D9">
            <w:pPr>
              <w:jc w:val="center"/>
              <w:rPr>
                <w:b/>
                <w:sz w:val="18"/>
                <w:szCs w:val="18"/>
              </w:rPr>
            </w:pPr>
            <w:r w:rsidRPr="00A2129F">
              <w:rPr>
                <w:b/>
                <w:sz w:val="18"/>
                <w:szCs w:val="18"/>
              </w:rPr>
              <w:t>Инструкции</w:t>
            </w:r>
            <w:r w:rsidRPr="00A2129F">
              <w:rPr>
                <w:b/>
                <w:sz w:val="18"/>
                <w:szCs w:val="18"/>
                <w:lang w:val="en-US"/>
              </w:rPr>
              <w:t>:</w:t>
            </w:r>
          </w:p>
          <w:p w:rsidR="00FA75D9" w:rsidRPr="00A2129F" w:rsidRDefault="00FA75D9" w:rsidP="00FA75D9">
            <w:pPr>
              <w:rPr>
                <w:b/>
                <w:sz w:val="16"/>
                <w:szCs w:val="16"/>
              </w:rPr>
            </w:pPr>
            <w:r w:rsidRPr="00A2129F">
              <w:rPr>
                <w:b/>
                <w:sz w:val="16"/>
                <w:szCs w:val="16"/>
              </w:rPr>
              <w:t>1. Активация</w:t>
            </w:r>
            <w:r w:rsidRPr="00A2129F">
              <w:rPr>
                <w:b/>
                <w:sz w:val="16"/>
                <w:szCs w:val="16"/>
                <w:lang w:val="en-US"/>
              </w:rPr>
              <w:t>:</w:t>
            </w:r>
          </w:p>
          <w:p w:rsidR="00FA75D9" w:rsidRPr="00A2129F" w:rsidRDefault="00FA75D9" w:rsidP="00647A07">
            <w:pPr>
              <w:rPr>
                <w:sz w:val="16"/>
                <w:szCs w:val="16"/>
              </w:rPr>
            </w:pPr>
            <w:r w:rsidRPr="00A2129F">
              <w:rPr>
                <w:b/>
                <w:sz w:val="16"/>
                <w:szCs w:val="16"/>
              </w:rPr>
              <w:t xml:space="preserve">2. </w:t>
            </w:r>
            <w:r w:rsidR="00647A07" w:rsidRPr="00A2129F">
              <w:rPr>
                <w:b/>
                <w:sz w:val="16"/>
                <w:szCs w:val="16"/>
              </w:rPr>
              <w:t xml:space="preserve">Установка: </w:t>
            </w:r>
            <w:r w:rsidR="00647A07" w:rsidRPr="00A2129F">
              <w:rPr>
                <w:sz w:val="16"/>
                <w:szCs w:val="16"/>
              </w:rPr>
              <w:t>1 базовый корабль, 2 вайпера, 4 гражданских корабля.</w:t>
            </w:r>
          </w:p>
          <w:p w:rsidR="00647A07" w:rsidRPr="00647A07" w:rsidRDefault="00647A07" w:rsidP="00A2129F">
            <w:r w:rsidRPr="00A2129F">
              <w:rPr>
                <w:b/>
                <w:sz w:val="16"/>
                <w:szCs w:val="16"/>
              </w:rPr>
              <w:t xml:space="preserve">3. Спец. правило </w:t>
            </w:r>
            <w:r w:rsidRPr="00A2129F">
              <w:rPr>
                <w:sz w:val="16"/>
                <w:szCs w:val="16"/>
              </w:rPr>
              <w:t xml:space="preserve">- </w:t>
            </w:r>
            <w:r w:rsidRPr="00A2129F">
              <w:rPr>
                <w:i/>
                <w:sz w:val="16"/>
                <w:szCs w:val="16"/>
              </w:rPr>
              <w:t xml:space="preserve">Неотступное Преследование: </w:t>
            </w:r>
            <w:r w:rsidRPr="00A2129F">
              <w:rPr>
                <w:sz w:val="16"/>
                <w:szCs w:val="16"/>
              </w:rPr>
              <w:t>Держите эту карту в игре пока гражданский или базовый корабль не будет уничтожен</w:t>
            </w:r>
            <w:r w:rsidR="00A2129F" w:rsidRPr="00A2129F">
              <w:rPr>
                <w:sz w:val="16"/>
                <w:szCs w:val="16"/>
              </w:rPr>
              <w:t xml:space="preserve">. Если эта карта в игре, когда флот совершает прыжок, подмешайте её обратно в </w:t>
            </w:r>
            <w:r w:rsidR="00A2129F">
              <w:rPr>
                <w:sz w:val="16"/>
                <w:szCs w:val="16"/>
              </w:rPr>
              <w:t>К</w:t>
            </w:r>
            <w:r w:rsidR="00A2129F" w:rsidRPr="00A2129F">
              <w:rPr>
                <w:sz w:val="16"/>
                <w:szCs w:val="16"/>
              </w:rPr>
              <w:t xml:space="preserve">олоду </w:t>
            </w:r>
            <w:r w:rsidR="00A2129F">
              <w:rPr>
                <w:sz w:val="16"/>
                <w:szCs w:val="16"/>
              </w:rPr>
              <w:t>К</w:t>
            </w:r>
            <w:r w:rsidR="00A2129F" w:rsidRPr="00A2129F">
              <w:rPr>
                <w:sz w:val="16"/>
                <w:szCs w:val="16"/>
              </w:rPr>
              <w:t>ризисов.</w:t>
            </w:r>
          </w:p>
        </w:tc>
        <w:tc>
          <w:tcPr>
            <w:tcW w:w="3119" w:type="dxa"/>
          </w:tcPr>
          <w:p w:rsidR="00FA75D9" w:rsidRPr="00A2129F" w:rsidRDefault="00FA75D9" w:rsidP="00FA75D9">
            <w:pPr>
              <w:jc w:val="center"/>
              <w:rPr>
                <w:b/>
                <w:sz w:val="20"/>
                <w:szCs w:val="20"/>
              </w:rPr>
            </w:pPr>
            <w:r w:rsidRPr="00A2129F">
              <w:rPr>
                <w:b/>
                <w:sz w:val="20"/>
                <w:szCs w:val="20"/>
              </w:rPr>
              <w:t>Инструкции:</w:t>
            </w:r>
          </w:p>
          <w:p w:rsidR="00A2129F" w:rsidRPr="005300D1" w:rsidRDefault="00A2129F" w:rsidP="00A2129F">
            <w:pPr>
              <w:rPr>
                <w:b/>
                <w:sz w:val="18"/>
                <w:szCs w:val="18"/>
              </w:rPr>
            </w:pPr>
            <w:r w:rsidRPr="005300D1">
              <w:rPr>
                <w:b/>
                <w:sz w:val="18"/>
                <w:szCs w:val="18"/>
              </w:rPr>
              <w:t>1. Активация:</w:t>
            </w:r>
          </w:p>
          <w:p w:rsidR="00A2129F" w:rsidRPr="005300D1" w:rsidRDefault="00A2129F" w:rsidP="00A2129F">
            <w:pPr>
              <w:rPr>
                <w:sz w:val="18"/>
                <w:szCs w:val="18"/>
              </w:rPr>
            </w:pPr>
            <w:r w:rsidRPr="005300D1">
              <w:rPr>
                <w:b/>
                <w:sz w:val="18"/>
                <w:szCs w:val="18"/>
              </w:rPr>
              <w:t xml:space="preserve">2. Установка: </w:t>
            </w:r>
            <w:r w:rsidRPr="005300D1">
              <w:rPr>
                <w:sz w:val="18"/>
                <w:szCs w:val="18"/>
              </w:rPr>
              <w:t>1 базовый корабль, 1 тяжёлый рэйдэр, 4 рэйдэра, 2 вайпера и 3 гражданских корабля.</w:t>
            </w:r>
          </w:p>
          <w:p w:rsidR="00A2129F" w:rsidRPr="00A2129F" w:rsidRDefault="00A2129F" w:rsidP="00A2129F">
            <w:pPr>
              <w:rPr>
                <w:sz w:val="18"/>
                <w:szCs w:val="18"/>
              </w:rPr>
            </w:pPr>
            <w:r w:rsidRPr="005300D1">
              <w:rPr>
                <w:b/>
                <w:sz w:val="18"/>
                <w:szCs w:val="18"/>
              </w:rPr>
              <w:t xml:space="preserve">3. Спец. правило </w:t>
            </w:r>
            <w:r w:rsidRPr="005300D1">
              <w:rPr>
                <w:sz w:val="18"/>
                <w:szCs w:val="18"/>
              </w:rPr>
              <w:t xml:space="preserve">– </w:t>
            </w:r>
            <w:r w:rsidRPr="005300D1">
              <w:rPr>
                <w:i/>
                <w:sz w:val="18"/>
                <w:szCs w:val="18"/>
              </w:rPr>
              <w:t xml:space="preserve">Тяжёлые Повреждения: </w:t>
            </w:r>
            <w:r w:rsidR="005300D1" w:rsidRPr="005300D1">
              <w:rPr>
                <w:sz w:val="18"/>
                <w:szCs w:val="18"/>
              </w:rPr>
              <w:t>4 только что установленных рэйдэра немедленно активируются.</w:t>
            </w:r>
          </w:p>
        </w:tc>
        <w:tc>
          <w:tcPr>
            <w:tcW w:w="2994" w:type="dxa"/>
          </w:tcPr>
          <w:p w:rsidR="00FA75D9" w:rsidRPr="005300D1" w:rsidRDefault="00FA75D9" w:rsidP="00FA75D9">
            <w:pPr>
              <w:jc w:val="center"/>
              <w:rPr>
                <w:b/>
              </w:rPr>
            </w:pPr>
            <w:r w:rsidRPr="005300D1">
              <w:rPr>
                <w:b/>
              </w:rPr>
              <w:t>Инструкции:</w:t>
            </w:r>
          </w:p>
          <w:p w:rsidR="005300D1" w:rsidRPr="005300D1" w:rsidRDefault="005300D1" w:rsidP="005300D1">
            <w:pPr>
              <w:rPr>
                <w:b/>
                <w:sz w:val="20"/>
                <w:szCs w:val="20"/>
              </w:rPr>
            </w:pPr>
            <w:r w:rsidRPr="005300D1">
              <w:rPr>
                <w:b/>
                <w:sz w:val="20"/>
                <w:szCs w:val="20"/>
              </w:rPr>
              <w:t>1. Активация:</w:t>
            </w:r>
          </w:p>
          <w:p w:rsidR="005300D1" w:rsidRPr="005300D1" w:rsidRDefault="005300D1" w:rsidP="005300D1">
            <w:pPr>
              <w:rPr>
                <w:sz w:val="20"/>
                <w:szCs w:val="20"/>
              </w:rPr>
            </w:pPr>
            <w:r w:rsidRPr="005300D1">
              <w:rPr>
                <w:b/>
                <w:sz w:val="20"/>
                <w:szCs w:val="20"/>
              </w:rPr>
              <w:t xml:space="preserve">2. Установка: </w:t>
            </w:r>
            <w:r w:rsidRPr="005300D1">
              <w:rPr>
                <w:sz w:val="20"/>
                <w:szCs w:val="20"/>
              </w:rPr>
              <w:t>1 базовый корабль, 1 тяжёлый рэйдэр, 7 рэйдэров, 2 вайпера и 3 гражданских корабля.</w:t>
            </w:r>
          </w:p>
          <w:p w:rsidR="005300D1" w:rsidRPr="005300D1" w:rsidRDefault="005300D1" w:rsidP="005300D1">
            <w:pPr>
              <w:rPr>
                <w:sz w:val="20"/>
                <w:szCs w:val="20"/>
              </w:rPr>
            </w:pPr>
            <w:r w:rsidRPr="005300D1">
              <w:rPr>
                <w:b/>
                <w:sz w:val="20"/>
                <w:szCs w:val="20"/>
              </w:rPr>
              <w:t xml:space="preserve">3. Спец. правило </w:t>
            </w:r>
            <w:r w:rsidRPr="005300D1">
              <w:rPr>
                <w:sz w:val="20"/>
                <w:szCs w:val="20"/>
              </w:rPr>
              <w:t xml:space="preserve">– </w:t>
            </w:r>
            <w:r w:rsidRPr="005300D1">
              <w:rPr>
                <w:i/>
                <w:sz w:val="20"/>
                <w:szCs w:val="20"/>
              </w:rPr>
              <w:t xml:space="preserve">Паника: </w:t>
            </w:r>
            <w:r w:rsidRPr="005300D1">
              <w:rPr>
                <w:sz w:val="20"/>
                <w:szCs w:val="20"/>
              </w:rPr>
              <w:t>Текущий игрок сбрасывает 3 Карты Умений.</w:t>
            </w:r>
          </w:p>
        </w:tc>
      </w:tr>
      <w:tr w:rsidR="00FA75D9" w:rsidTr="00BD28D3">
        <w:trPr>
          <w:trHeight w:hRule="exact" w:val="2268"/>
        </w:trPr>
        <w:tc>
          <w:tcPr>
            <w:tcW w:w="3119" w:type="dxa"/>
          </w:tcPr>
          <w:p w:rsidR="00FA75D9" w:rsidRDefault="00FA75D9" w:rsidP="00FA75D9">
            <w:pPr>
              <w:jc w:val="center"/>
              <w:rPr>
                <w:b/>
                <w:sz w:val="20"/>
                <w:szCs w:val="20"/>
              </w:rPr>
            </w:pPr>
            <w:r w:rsidRPr="005300D1">
              <w:rPr>
                <w:b/>
                <w:sz w:val="20"/>
                <w:szCs w:val="20"/>
              </w:rPr>
              <w:t>Инструкции:</w:t>
            </w:r>
          </w:p>
          <w:p w:rsidR="005300D1" w:rsidRPr="00656EA1" w:rsidRDefault="005300D1" w:rsidP="005300D1">
            <w:pPr>
              <w:rPr>
                <w:b/>
                <w:sz w:val="18"/>
                <w:szCs w:val="18"/>
              </w:rPr>
            </w:pPr>
            <w:r w:rsidRPr="00656EA1">
              <w:rPr>
                <w:b/>
                <w:sz w:val="18"/>
                <w:szCs w:val="18"/>
              </w:rPr>
              <w:t>1. Активация:</w:t>
            </w:r>
          </w:p>
          <w:p w:rsidR="005300D1" w:rsidRPr="00656EA1" w:rsidRDefault="005300D1" w:rsidP="005300D1">
            <w:pPr>
              <w:rPr>
                <w:sz w:val="18"/>
                <w:szCs w:val="18"/>
              </w:rPr>
            </w:pPr>
            <w:r w:rsidRPr="00656EA1">
              <w:rPr>
                <w:b/>
                <w:sz w:val="18"/>
                <w:szCs w:val="18"/>
              </w:rPr>
              <w:t xml:space="preserve">2. Установка: </w:t>
            </w:r>
            <w:r w:rsidRPr="00656EA1">
              <w:rPr>
                <w:sz w:val="18"/>
                <w:szCs w:val="18"/>
              </w:rPr>
              <w:t>1 базовый корабль, 2 тяжёлых рэйдэра, 5 рэйдэров, 2 вайпера и 3 гражданских корабля.</w:t>
            </w:r>
          </w:p>
          <w:p w:rsidR="005300D1" w:rsidRPr="005300D1" w:rsidRDefault="005300D1" w:rsidP="00656EA1">
            <w:pPr>
              <w:rPr>
                <w:sz w:val="20"/>
                <w:szCs w:val="20"/>
              </w:rPr>
            </w:pPr>
            <w:r w:rsidRPr="00656EA1">
              <w:rPr>
                <w:b/>
                <w:sz w:val="18"/>
                <w:szCs w:val="18"/>
              </w:rPr>
              <w:t xml:space="preserve">3. Спец. правило </w:t>
            </w:r>
            <w:r w:rsidRPr="00656EA1">
              <w:rPr>
                <w:sz w:val="18"/>
                <w:szCs w:val="18"/>
              </w:rPr>
              <w:t xml:space="preserve">– </w:t>
            </w:r>
            <w:r w:rsidRPr="00656EA1">
              <w:rPr>
                <w:i/>
                <w:sz w:val="18"/>
                <w:szCs w:val="18"/>
              </w:rPr>
              <w:t xml:space="preserve">Сбой ФТЛ: </w:t>
            </w:r>
            <w:r w:rsidRPr="00656EA1">
              <w:rPr>
                <w:sz w:val="18"/>
                <w:szCs w:val="18"/>
              </w:rPr>
              <w:t xml:space="preserve">Переместите фишку флота на 1 клетку по направлению к старту </w:t>
            </w:r>
            <w:r w:rsidR="00656EA1" w:rsidRPr="00656EA1">
              <w:rPr>
                <w:sz w:val="18"/>
                <w:szCs w:val="18"/>
              </w:rPr>
              <w:t>трека Подготовки к Прыжку.</w:t>
            </w:r>
          </w:p>
        </w:tc>
        <w:tc>
          <w:tcPr>
            <w:tcW w:w="3119" w:type="dxa"/>
          </w:tcPr>
          <w:p w:rsidR="00FA75D9" w:rsidRPr="00656EA1" w:rsidRDefault="00FA75D9" w:rsidP="00FA75D9">
            <w:pPr>
              <w:jc w:val="center"/>
              <w:rPr>
                <w:b/>
                <w:sz w:val="20"/>
                <w:szCs w:val="20"/>
              </w:rPr>
            </w:pPr>
            <w:r w:rsidRPr="00656EA1">
              <w:rPr>
                <w:b/>
                <w:sz w:val="20"/>
                <w:szCs w:val="20"/>
              </w:rPr>
              <w:t>Инструкции:</w:t>
            </w:r>
          </w:p>
          <w:p w:rsidR="00656EA1" w:rsidRPr="00656EA1" w:rsidRDefault="00656EA1" w:rsidP="00656EA1">
            <w:pPr>
              <w:rPr>
                <w:b/>
                <w:sz w:val="18"/>
                <w:szCs w:val="18"/>
              </w:rPr>
            </w:pPr>
            <w:r w:rsidRPr="00656EA1">
              <w:rPr>
                <w:b/>
                <w:sz w:val="18"/>
                <w:szCs w:val="18"/>
              </w:rPr>
              <w:t>1. Активация:</w:t>
            </w:r>
          </w:p>
          <w:p w:rsidR="00656EA1" w:rsidRPr="00656EA1" w:rsidRDefault="00656EA1" w:rsidP="00656EA1">
            <w:pPr>
              <w:rPr>
                <w:sz w:val="18"/>
                <w:szCs w:val="18"/>
              </w:rPr>
            </w:pPr>
            <w:r w:rsidRPr="00656EA1">
              <w:rPr>
                <w:b/>
                <w:sz w:val="18"/>
                <w:szCs w:val="18"/>
              </w:rPr>
              <w:t xml:space="preserve">2. Установка: </w:t>
            </w:r>
            <w:r w:rsidRPr="00656EA1">
              <w:rPr>
                <w:sz w:val="18"/>
                <w:szCs w:val="18"/>
              </w:rPr>
              <w:t>1 базовый корабль, 2 тяжёлых рэйдэра, 4 рэйдэра, 2 вайпера и 4 гражданских корабля.</w:t>
            </w:r>
          </w:p>
          <w:p w:rsidR="00656EA1" w:rsidRPr="00656EA1" w:rsidRDefault="00656EA1" w:rsidP="00656EA1">
            <w:pPr>
              <w:rPr>
                <w:sz w:val="20"/>
                <w:szCs w:val="20"/>
              </w:rPr>
            </w:pPr>
            <w:r w:rsidRPr="00656EA1">
              <w:rPr>
                <w:b/>
                <w:sz w:val="18"/>
                <w:szCs w:val="18"/>
              </w:rPr>
              <w:t xml:space="preserve">3. Спец. правило </w:t>
            </w:r>
            <w:r w:rsidRPr="00656EA1">
              <w:rPr>
                <w:sz w:val="18"/>
                <w:szCs w:val="18"/>
              </w:rPr>
              <w:t xml:space="preserve">– </w:t>
            </w:r>
            <w:r w:rsidRPr="00656EA1">
              <w:rPr>
                <w:i/>
                <w:sz w:val="18"/>
                <w:szCs w:val="18"/>
              </w:rPr>
              <w:t xml:space="preserve">Постановка  Помех: </w:t>
            </w:r>
            <w:r w:rsidRPr="00656EA1">
              <w:rPr>
                <w:sz w:val="18"/>
                <w:szCs w:val="18"/>
              </w:rPr>
              <w:t>Держите эту карту в игре пока флот не соверш</w:t>
            </w:r>
            <w:r>
              <w:rPr>
                <w:sz w:val="18"/>
                <w:szCs w:val="18"/>
              </w:rPr>
              <w:t>и</w:t>
            </w:r>
            <w:r w:rsidRPr="00656EA1">
              <w:rPr>
                <w:sz w:val="18"/>
                <w:szCs w:val="18"/>
              </w:rPr>
              <w:t>т прыжок. Игроки не могут активировать локацию «Коммуникации».</w:t>
            </w:r>
          </w:p>
        </w:tc>
        <w:tc>
          <w:tcPr>
            <w:tcW w:w="2994" w:type="dxa"/>
          </w:tcPr>
          <w:p w:rsidR="00FA75D9" w:rsidRPr="00FC55F9" w:rsidRDefault="00FA75D9" w:rsidP="00FA75D9">
            <w:pPr>
              <w:jc w:val="center"/>
              <w:rPr>
                <w:b/>
                <w:sz w:val="18"/>
                <w:szCs w:val="18"/>
              </w:rPr>
            </w:pPr>
            <w:r w:rsidRPr="00FC55F9">
              <w:rPr>
                <w:b/>
                <w:sz w:val="18"/>
                <w:szCs w:val="18"/>
              </w:rPr>
              <w:t>Инструкции:</w:t>
            </w:r>
          </w:p>
          <w:p w:rsidR="00656EA1" w:rsidRPr="00FC55F9" w:rsidRDefault="00656EA1" w:rsidP="00656EA1">
            <w:pPr>
              <w:rPr>
                <w:b/>
                <w:sz w:val="16"/>
                <w:szCs w:val="16"/>
              </w:rPr>
            </w:pPr>
            <w:r w:rsidRPr="00FC55F9">
              <w:rPr>
                <w:b/>
                <w:sz w:val="16"/>
                <w:szCs w:val="16"/>
              </w:rPr>
              <w:t>1. Активация:</w:t>
            </w:r>
          </w:p>
          <w:p w:rsidR="00656EA1" w:rsidRPr="00FC55F9" w:rsidRDefault="00656EA1" w:rsidP="00656EA1">
            <w:pPr>
              <w:rPr>
                <w:sz w:val="16"/>
                <w:szCs w:val="16"/>
              </w:rPr>
            </w:pPr>
            <w:r w:rsidRPr="00FC55F9">
              <w:rPr>
                <w:b/>
                <w:sz w:val="16"/>
                <w:szCs w:val="16"/>
              </w:rPr>
              <w:t xml:space="preserve">2. Установка: </w:t>
            </w:r>
            <w:r w:rsidRPr="00FC55F9">
              <w:rPr>
                <w:sz w:val="16"/>
                <w:szCs w:val="16"/>
              </w:rPr>
              <w:t>1 базовый корабль, 8 рэйдэров, 2 вайпера и 3 гражданских корабля.</w:t>
            </w:r>
          </w:p>
          <w:p w:rsidR="00656EA1" w:rsidRPr="00656EA1" w:rsidRDefault="00656EA1" w:rsidP="00FC55F9">
            <w:pPr>
              <w:rPr>
                <w:sz w:val="20"/>
                <w:szCs w:val="20"/>
              </w:rPr>
            </w:pPr>
            <w:r w:rsidRPr="00FC55F9">
              <w:rPr>
                <w:b/>
                <w:sz w:val="16"/>
                <w:szCs w:val="16"/>
              </w:rPr>
              <w:t xml:space="preserve">3. Спец. правило </w:t>
            </w:r>
            <w:r w:rsidRPr="00FC55F9">
              <w:rPr>
                <w:sz w:val="16"/>
                <w:szCs w:val="16"/>
              </w:rPr>
              <w:t xml:space="preserve">– </w:t>
            </w:r>
            <w:r w:rsidR="00FC55F9" w:rsidRPr="00FC55F9">
              <w:rPr>
                <w:i/>
                <w:sz w:val="16"/>
                <w:szCs w:val="16"/>
              </w:rPr>
              <w:t>Тренировка Новых Пилотов</w:t>
            </w:r>
            <w:r w:rsidRPr="00FC55F9">
              <w:rPr>
                <w:i/>
                <w:sz w:val="16"/>
                <w:szCs w:val="16"/>
              </w:rPr>
              <w:t xml:space="preserve">: </w:t>
            </w:r>
            <w:r w:rsidRPr="00FC55F9">
              <w:rPr>
                <w:sz w:val="16"/>
                <w:szCs w:val="16"/>
              </w:rPr>
              <w:t>Держите эту карту в игре пока флот не совершит прыжок.</w:t>
            </w:r>
            <w:r w:rsidR="00FC55F9" w:rsidRPr="00FC55F9">
              <w:rPr>
                <w:sz w:val="16"/>
                <w:szCs w:val="16"/>
              </w:rPr>
              <w:t xml:space="preserve"> Каждый безымянный вайпер получает пенальти «-2» к броску кубика во время атаки.</w:t>
            </w:r>
            <w:r w:rsidRPr="00656EA1">
              <w:rPr>
                <w:sz w:val="18"/>
                <w:szCs w:val="18"/>
              </w:rPr>
              <w:t xml:space="preserve"> </w:t>
            </w:r>
            <w:r w:rsidR="00FC55F9">
              <w:rPr>
                <w:sz w:val="18"/>
                <w:szCs w:val="18"/>
              </w:rPr>
              <w:t xml:space="preserve"> </w:t>
            </w:r>
          </w:p>
        </w:tc>
      </w:tr>
      <w:tr w:rsidR="00FA75D9" w:rsidTr="00BD28D3">
        <w:trPr>
          <w:trHeight w:hRule="exact" w:val="2268"/>
        </w:trPr>
        <w:tc>
          <w:tcPr>
            <w:tcW w:w="3119" w:type="dxa"/>
          </w:tcPr>
          <w:p w:rsidR="00FA75D9" w:rsidRPr="00FC55F9" w:rsidRDefault="00FA75D9" w:rsidP="00FA75D9">
            <w:pPr>
              <w:jc w:val="center"/>
              <w:rPr>
                <w:b/>
                <w:sz w:val="18"/>
                <w:szCs w:val="18"/>
              </w:rPr>
            </w:pPr>
            <w:r w:rsidRPr="00FC55F9">
              <w:rPr>
                <w:b/>
                <w:sz w:val="18"/>
                <w:szCs w:val="18"/>
              </w:rPr>
              <w:t>Инструкции:</w:t>
            </w:r>
          </w:p>
          <w:p w:rsidR="00FC55F9" w:rsidRPr="009A37D2" w:rsidRDefault="00FC55F9" w:rsidP="00FC55F9">
            <w:pPr>
              <w:rPr>
                <w:b/>
                <w:sz w:val="16"/>
                <w:szCs w:val="16"/>
              </w:rPr>
            </w:pPr>
            <w:r w:rsidRPr="009A37D2">
              <w:rPr>
                <w:b/>
                <w:sz w:val="16"/>
                <w:szCs w:val="16"/>
              </w:rPr>
              <w:t>1. Активация:</w:t>
            </w:r>
          </w:p>
          <w:p w:rsidR="00FC55F9" w:rsidRPr="009A37D2" w:rsidRDefault="00FC55F9" w:rsidP="00FC55F9">
            <w:pPr>
              <w:rPr>
                <w:sz w:val="16"/>
                <w:szCs w:val="16"/>
              </w:rPr>
            </w:pPr>
            <w:r w:rsidRPr="009A37D2">
              <w:rPr>
                <w:b/>
                <w:sz w:val="16"/>
                <w:szCs w:val="16"/>
              </w:rPr>
              <w:t xml:space="preserve">2. Установка: </w:t>
            </w:r>
            <w:r w:rsidRPr="009A37D2">
              <w:rPr>
                <w:sz w:val="16"/>
                <w:szCs w:val="16"/>
              </w:rPr>
              <w:t>1 базовый корабль, 1 тяжёлый рэйдэр, 5 рэйдэров, 2 вайпера и 3 гражданских корабля.</w:t>
            </w:r>
          </w:p>
          <w:p w:rsidR="00FC55F9" w:rsidRPr="00656EA1" w:rsidRDefault="00FC55F9" w:rsidP="009A37D2">
            <w:pPr>
              <w:rPr>
                <w:sz w:val="20"/>
                <w:szCs w:val="20"/>
              </w:rPr>
            </w:pPr>
            <w:r w:rsidRPr="009A37D2">
              <w:rPr>
                <w:b/>
                <w:sz w:val="16"/>
                <w:szCs w:val="16"/>
              </w:rPr>
              <w:t xml:space="preserve">3. Спец. правило </w:t>
            </w:r>
            <w:r w:rsidRPr="009A37D2">
              <w:rPr>
                <w:sz w:val="16"/>
                <w:szCs w:val="16"/>
              </w:rPr>
              <w:t xml:space="preserve">– </w:t>
            </w:r>
            <w:r w:rsidRPr="009A37D2">
              <w:rPr>
                <w:i/>
                <w:sz w:val="16"/>
                <w:szCs w:val="16"/>
              </w:rPr>
              <w:t xml:space="preserve">Массивное Развёртывание: </w:t>
            </w:r>
            <w:r w:rsidRPr="009A37D2">
              <w:rPr>
                <w:sz w:val="16"/>
                <w:szCs w:val="16"/>
              </w:rPr>
              <w:t>Держите эту карту в игре пока флот не совершит прыжок.  Каждый раз</w:t>
            </w:r>
            <w:r w:rsidR="009A37D2" w:rsidRPr="009A37D2">
              <w:rPr>
                <w:sz w:val="16"/>
                <w:szCs w:val="16"/>
              </w:rPr>
              <w:t xml:space="preserve"> </w:t>
            </w:r>
            <w:r w:rsidRPr="009A37D2">
              <w:rPr>
                <w:sz w:val="16"/>
                <w:szCs w:val="16"/>
              </w:rPr>
              <w:t>базовый корабль</w:t>
            </w:r>
            <w:r w:rsidR="009A37D2" w:rsidRPr="009A37D2">
              <w:rPr>
                <w:sz w:val="16"/>
                <w:szCs w:val="16"/>
              </w:rPr>
              <w:t xml:space="preserve"> запускает на 1 рэйдэра каждого класса больше.</w:t>
            </w:r>
          </w:p>
        </w:tc>
        <w:tc>
          <w:tcPr>
            <w:tcW w:w="3119" w:type="dxa"/>
          </w:tcPr>
          <w:p w:rsidR="00FA75D9" w:rsidRPr="009A37D2" w:rsidRDefault="00FA75D9" w:rsidP="00FA75D9">
            <w:pPr>
              <w:jc w:val="center"/>
              <w:rPr>
                <w:b/>
              </w:rPr>
            </w:pPr>
            <w:r w:rsidRPr="009A37D2">
              <w:rPr>
                <w:b/>
              </w:rPr>
              <w:t>Инструкции:</w:t>
            </w:r>
          </w:p>
          <w:p w:rsidR="009A37D2" w:rsidRPr="009A37D2" w:rsidRDefault="009A37D2" w:rsidP="009A37D2">
            <w:pPr>
              <w:rPr>
                <w:b/>
                <w:sz w:val="20"/>
                <w:szCs w:val="20"/>
              </w:rPr>
            </w:pPr>
            <w:r w:rsidRPr="009A37D2">
              <w:rPr>
                <w:b/>
                <w:sz w:val="20"/>
                <w:szCs w:val="20"/>
              </w:rPr>
              <w:t>1. Активация:</w:t>
            </w:r>
          </w:p>
          <w:p w:rsidR="009A37D2" w:rsidRPr="009A37D2" w:rsidRDefault="009A37D2" w:rsidP="009A37D2">
            <w:pPr>
              <w:rPr>
                <w:sz w:val="20"/>
                <w:szCs w:val="20"/>
              </w:rPr>
            </w:pPr>
            <w:r w:rsidRPr="009A37D2">
              <w:rPr>
                <w:b/>
                <w:sz w:val="20"/>
                <w:szCs w:val="20"/>
              </w:rPr>
              <w:t xml:space="preserve">2. Установка: </w:t>
            </w:r>
            <w:r w:rsidRPr="009A37D2">
              <w:rPr>
                <w:sz w:val="20"/>
                <w:szCs w:val="20"/>
              </w:rPr>
              <w:t xml:space="preserve">1 базовый корабль, 1 тяжёлый рэйдэр, 6 рэйдэров, 2 вайпера и </w:t>
            </w:r>
            <w:r>
              <w:rPr>
                <w:sz w:val="20"/>
                <w:szCs w:val="20"/>
              </w:rPr>
              <w:t>3</w:t>
            </w:r>
            <w:r w:rsidRPr="009A37D2">
              <w:rPr>
                <w:sz w:val="20"/>
                <w:szCs w:val="20"/>
              </w:rPr>
              <w:t xml:space="preserve"> гражданских корабля.</w:t>
            </w:r>
          </w:p>
          <w:p w:rsidR="009A37D2" w:rsidRPr="00656EA1" w:rsidRDefault="009A37D2" w:rsidP="009A37D2">
            <w:pPr>
              <w:rPr>
                <w:sz w:val="20"/>
                <w:szCs w:val="20"/>
              </w:rPr>
            </w:pPr>
            <w:r w:rsidRPr="009A37D2">
              <w:rPr>
                <w:b/>
                <w:sz w:val="20"/>
                <w:szCs w:val="20"/>
              </w:rPr>
              <w:t xml:space="preserve">3. Спец. правило </w:t>
            </w:r>
            <w:r w:rsidRPr="009A37D2">
              <w:rPr>
                <w:sz w:val="20"/>
                <w:szCs w:val="20"/>
              </w:rPr>
              <w:t xml:space="preserve">– </w:t>
            </w:r>
            <w:r w:rsidRPr="009A37D2">
              <w:rPr>
                <w:i/>
                <w:sz w:val="20"/>
                <w:szCs w:val="20"/>
              </w:rPr>
              <w:t xml:space="preserve">Атака на Ангар: </w:t>
            </w:r>
            <w:r w:rsidRPr="009A37D2">
              <w:rPr>
                <w:sz w:val="20"/>
                <w:szCs w:val="20"/>
              </w:rPr>
              <w:t>Повреждение двух вайперов в резерве.</w:t>
            </w:r>
          </w:p>
        </w:tc>
        <w:tc>
          <w:tcPr>
            <w:tcW w:w="2994" w:type="dxa"/>
          </w:tcPr>
          <w:p w:rsidR="00FA75D9" w:rsidRPr="009A37D2" w:rsidRDefault="00FA75D9" w:rsidP="00FA75D9">
            <w:pPr>
              <w:jc w:val="center"/>
              <w:rPr>
                <w:b/>
              </w:rPr>
            </w:pPr>
            <w:r w:rsidRPr="009A37D2">
              <w:rPr>
                <w:b/>
              </w:rPr>
              <w:t>Инструкции:</w:t>
            </w:r>
          </w:p>
          <w:p w:rsidR="009A37D2" w:rsidRPr="009A37D2" w:rsidRDefault="009A37D2" w:rsidP="009A37D2">
            <w:pPr>
              <w:rPr>
                <w:b/>
                <w:sz w:val="20"/>
                <w:szCs w:val="20"/>
              </w:rPr>
            </w:pPr>
            <w:r w:rsidRPr="009A37D2">
              <w:rPr>
                <w:b/>
                <w:sz w:val="20"/>
                <w:szCs w:val="20"/>
              </w:rPr>
              <w:t>1. Активация:</w:t>
            </w:r>
          </w:p>
          <w:p w:rsidR="009A37D2" w:rsidRPr="009A37D2" w:rsidRDefault="009A37D2" w:rsidP="009A37D2">
            <w:pPr>
              <w:rPr>
                <w:sz w:val="20"/>
                <w:szCs w:val="20"/>
              </w:rPr>
            </w:pPr>
            <w:r w:rsidRPr="009A37D2">
              <w:rPr>
                <w:b/>
                <w:sz w:val="20"/>
                <w:szCs w:val="20"/>
              </w:rPr>
              <w:t xml:space="preserve">2. Установка: </w:t>
            </w:r>
            <w:r w:rsidRPr="009A37D2">
              <w:rPr>
                <w:sz w:val="20"/>
                <w:szCs w:val="20"/>
              </w:rPr>
              <w:t>1 базовый корабль, 4 тяжёлых рэйдэра, 4 рэйдэра и 3 гражданских корабля.</w:t>
            </w:r>
          </w:p>
          <w:p w:rsidR="009A37D2" w:rsidRPr="00656EA1" w:rsidRDefault="009A37D2" w:rsidP="009A37D2">
            <w:pPr>
              <w:rPr>
                <w:sz w:val="20"/>
                <w:szCs w:val="20"/>
              </w:rPr>
            </w:pPr>
            <w:r w:rsidRPr="009A37D2">
              <w:rPr>
                <w:b/>
                <w:sz w:val="20"/>
                <w:szCs w:val="20"/>
              </w:rPr>
              <w:t xml:space="preserve">3. Спец. правило </w:t>
            </w:r>
            <w:r w:rsidRPr="009A37D2">
              <w:rPr>
                <w:sz w:val="20"/>
                <w:szCs w:val="20"/>
              </w:rPr>
              <w:t xml:space="preserve">– </w:t>
            </w:r>
            <w:r w:rsidRPr="009A37D2">
              <w:rPr>
                <w:i/>
                <w:sz w:val="20"/>
                <w:szCs w:val="20"/>
              </w:rPr>
              <w:t xml:space="preserve">Неожиданная Атака: </w:t>
            </w:r>
            <w:r w:rsidRPr="009A37D2">
              <w:rPr>
                <w:sz w:val="20"/>
                <w:szCs w:val="20"/>
              </w:rPr>
              <w:t xml:space="preserve">В этой расстановке нет вайперов. </w:t>
            </w:r>
            <w:r w:rsidRPr="009A37D2">
              <w:rPr>
                <w:i/>
                <w:sz w:val="20"/>
                <w:szCs w:val="20"/>
              </w:rPr>
              <w:t xml:space="preserve"> </w:t>
            </w:r>
            <w:r w:rsidRPr="009A37D2">
              <w:rPr>
                <w:sz w:val="20"/>
                <w:szCs w:val="20"/>
              </w:rPr>
              <w:t xml:space="preserve"> </w:t>
            </w:r>
          </w:p>
        </w:tc>
      </w:tr>
      <w:tr w:rsidR="00BD28D3" w:rsidTr="00BD28D3">
        <w:trPr>
          <w:trHeight w:hRule="exact" w:val="2268"/>
        </w:trPr>
        <w:tc>
          <w:tcPr>
            <w:tcW w:w="3119" w:type="dxa"/>
          </w:tcPr>
          <w:p w:rsidR="00BD28D3" w:rsidRPr="0036464D" w:rsidRDefault="00FA75D9" w:rsidP="00FA75D9">
            <w:pPr>
              <w:jc w:val="center"/>
              <w:rPr>
                <w:b/>
              </w:rPr>
            </w:pPr>
            <w:r w:rsidRPr="0036464D">
              <w:rPr>
                <w:b/>
              </w:rPr>
              <w:t>Инструкции:</w:t>
            </w:r>
          </w:p>
          <w:p w:rsidR="009A37D2" w:rsidRPr="0036464D" w:rsidRDefault="009A37D2" w:rsidP="009A37D2">
            <w:pPr>
              <w:rPr>
                <w:b/>
                <w:sz w:val="20"/>
                <w:szCs w:val="20"/>
              </w:rPr>
            </w:pPr>
            <w:r w:rsidRPr="0036464D">
              <w:rPr>
                <w:b/>
                <w:sz w:val="20"/>
                <w:szCs w:val="20"/>
              </w:rPr>
              <w:t>1. Активация:</w:t>
            </w:r>
          </w:p>
          <w:p w:rsidR="009A37D2" w:rsidRPr="0036464D" w:rsidRDefault="009A37D2" w:rsidP="009A37D2">
            <w:pPr>
              <w:rPr>
                <w:sz w:val="20"/>
                <w:szCs w:val="20"/>
              </w:rPr>
            </w:pPr>
            <w:r w:rsidRPr="0036464D">
              <w:rPr>
                <w:b/>
                <w:sz w:val="20"/>
                <w:szCs w:val="20"/>
              </w:rPr>
              <w:t xml:space="preserve">2. Установка: </w:t>
            </w:r>
            <w:r w:rsidRPr="0036464D">
              <w:rPr>
                <w:sz w:val="20"/>
                <w:szCs w:val="20"/>
              </w:rPr>
              <w:t>2 базовых корабля, 1 вайпер и 3 гражданских корабля.</w:t>
            </w:r>
          </w:p>
          <w:p w:rsidR="009A37D2" w:rsidRPr="00656EA1" w:rsidRDefault="009A37D2" w:rsidP="0036464D">
            <w:pPr>
              <w:rPr>
                <w:sz w:val="20"/>
                <w:szCs w:val="20"/>
              </w:rPr>
            </w:pPr>
            <w:r w:rsidRPr="0036464D">
              <w:rPr>
                <w:b/>
                <w:sz w:val="20"/>
                <w:szCs w:val="20"/>
              </w:rPr>
              <w:t xml:space="preserve">3. Спец. правило </w:t>
            </w:r>
            <w:r w:rsidRPr="0036464D">
              <w:rPr>
                <w:sz w:val="20"/>
                <w:szCs w:val="20"/>
              </w:rPr>
              <w:t xml:space="preserve">– </w:t>
            </w:r>
            <w:r w:rsidR="0036464D" w:rsidRPr="0036464D">
              <w:rPr>
                <w:i/>
                <w:sz w:val="20"/>
                <w:szCs w:val="20"/>
              </w:rPr>
              <w:t>Тяжёлая Бомбардировка</w:t>
            </w:r>
            <w:r w:rsidRPr="0036464D">
              <w:rPr>
                <w:i/>
                <w:sz w:val="20"/>
                <w:szCs w:val="20"/>
              </w:rPr>
              <w:t>:</w:t>
            </w:r>
            <w:r w:rsidR="0036464D" w:rsidRPr="0036464D">
              <w:rPr>
                <w:i/>
                <w:sz w:val="20"/>
                <w:szCs w:val="20"/>
              </w:rPr>
              <w:t xml:space="preserve"> </w:t>
            </w:r>
            <w:r w:rsidR="0036464D" w:rsidRPr="0036464D">
              <w:rPr>
                <w:sz w:val="20"/>
                <w:szCs w:val="20"/>
              </w:rPr>
              <w:t>Каждый базовый корабль немедленно атакует Галактику</w:t>
            </w:r>
            <w:r w:rsidRPr="0036464D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BD28D3" w:rsidRDefault="00BD28D3"/>
        </w:tc>
        <w:tc>
          <w:tcPr>
            <w:tcW w:w="2994" w:type="dxa"/>
          </w:tcPr>
          <w:p w:rsidR="00BD28D3" w:rsidRDefault="00BD28D3"/>
        </w:tc>
      </w:tr>
    </w:tbl>
    <w:p w:rsidR="001A51F6" w:rsidRDefault="001A51F6"/>
    <w:sectPr w:rsidR="001A51F6" w:rsidSect="00BD28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D28D3"/>
    <w:rsid w:val="000538F4"/>
    <w:rsid w:val="000D7023"/>
    <w:rsid w:val="000D7741"/>
    <w:rsid w:val="001A51F6"/>
    <w:rsid w:val="001B7ADF"/>
    <w:rsid w:val="001D2675"/>
    <w:rsid w:val="001D7C59"/>
    <w:rsid w:val="00297F4B"/>
    <w:rsid w:val="0036464D"/>
    <w:rsid w:val="00385796"/>
    <w:rsid w:val="003D05EE"/>
    <w:rsid w:val="004A3C50"/>
    <w:rsid w:val="004D5D3D"/>
    <w:rsid w:val="005300D1"/>
    <w:rsid w:val="00532406"/>
    <w:rsid w:val="0053421E"/>
    <w:rsid w:val="005358A1"/>
    <w:rsid w:val="00560C9A"/>
    <w:rsid w:val="00647A07"/>
    <w:rsid w:val="00656EA1"/>
    <w:rsid w:val="006D07F5"/>
    <w:rsid w:val="007472DE"/>
    <w:rsid w:val="0075072B"/>
    <w:rsid w:val="0076694F"/>
    <w:rsid w:val="00776ACE"/>
    <w:rsid w:val="007856C3"/>
    <w:rsid w:val="00835DEA"/>
    <w:rsid w:val="009A37D2"/>
    <w:rsid w:val="009A5E52"/>
    <w:rsid w:val="009C2CD8"/>
    <w:rsid w:val="009D5FB3"/>
    <w:rsid w:val="00A2129F"/>
    <w:rsid w:val="00A33DC9"/>
    <w:rsid w:val="00AC0CA9"/>
    <w:rsid w:val="00BC25D9"/>
    <w:rsid w:val="00BD28D3"/>
    <w:rsid w:val="00D66022"/>
    <w:rsid w:val="00DC6A29"/>
    <w:rsid w:val="00E340D9"/>
    <w:rsid w:val="00E609B7"/>
    <w:rsid w:val="00EC335D"/>
    <w:rsid w:val="00F4715A"/>
    <w:rsid w:val="00FA5AC8"/>
    <w:rsid w:val="00FA75D9"/>
    <w:rsid w:val="00FB7DD9"/>
    <w:rsid w:val="00FC5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2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1</cp:revision>
  <dcterms:created xsi:type="dcterms:W3CDTF">2011-07-16T08:18:00Z</dcterms:created>
  <dcterms:modified xsi:type="dcterms:W3CDTF">2011-07-16T10:18:00Z</dcterms:modified>
</cp:coreProperties>
</file>